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60D" w:rsidRPr="0056460D" w:rsidRDefault="0056460D" w:rsidP="0056460D">
      <w:pPr>
        <w:widowControl/>
        <w:wordWrap w:val="0"/>
        <w:rPr>
          <w:rFonts w:ascii="微軟正黑體" w:eastAsia="微軟正黑體" w:hAnsi="微軟正黑體" w:cs="新細明體"/>
          <w:kern w:val="0"/>
          <w:sz w:val="22"/>
        </w:rPr>
      </w:pPr>
      <w:r w:rsidRPr="0056460D">
        <w:rPr>
          <w:rFonts w:ascii="微軟正黑體" w:eastAsia="微軟正黑體" w:hAnsi="微軟正黑體" w:cs="新細明體" w:hint="eastAsia"/>
          <w:kern w:val="0"/>
          <w:sz w:val="22"/>
        </w:rPr>
        <w:t>18:15~18:30 報到</w:t>
      </w:r>
      <w:r w:rsidRPr="0056460D">
        <w:rPr>
          <w:rFonts w:ascii="微軟正黑體" w:eastAsia="微軟正黑體" w:hAnsi="微軟正黑體" w:cs="新細明體" w:hint="eastAsia"/>
          <w:kern w:val="0"/>
          <w:sz w:val="22"/>
        </w:rPr>
        <w:br/>
      </w:r>
      <w:r w:rsidRPr="0056460D">
        <w:rPr>
          <w:rFonts w:ascii="微軟正黑體" w:eastAsia="微軟正黑體" w:hAnsi="微軟正黑體" w:cs="新細明體" w:hint="eastAsia"/>
          <w:kern w:val="0"/>
          <w:sz w:val="22"/>
        </w:rPr>
        <w:br/>
        <w:t xml:space="preserve">18:30~19:10 Can MRI differentiate </w:t>
      </w:r>
      <w:proofErr w:type="spellStart"/>
      <w:r w:rsidRPr="0056460D">
        <w:rPr>
          <w:rFonts w:ascii="微軟正黑體" w:eastAsia="微軟正黑體" w:hAnsi="微軟正黑體" w:cs="新細明體" w:hint="eastAsia"/>
          <w:kern w:val="0"/>
          <w:sz w:val="22"/>
        </w:rPr>
        <w:t>leiomyosarcoma</w:t>
      </w:r>
      <w:proofErr w:type="spellEnd"/>
      <w:r w:rsidRPr="0056460D">
        <w:rPr>
          <w:rFonts w:ascii="微軟正黑體" w:eastAsia="微軟正黑體" w:hAnsi="微軟正黑體" w:cs="新細明體" w:hint="eastAsia"/>
          <w:kern w:val="0"/>
          <w:sz w:val="22"/>
        </w:rPr>
        <w:t xml:space="preserve"> from </w:t>
      </w:r>
      <w:proofErr w:type="spellStart"/>
      <w:r w:rsidRPr="0056460D">
        <w:rPr>
          <w:rFonts w:ascii="微軟正黑體" w:eastAsia="微軟正黑體" w:hAnsi="微軟正黑體" w:cs="新細明體" w:hint="eastAsia"/>
          <w:kern w:val="0"/>
          <w:sz w:val="22"/>
        </w:rPr>
        <w:t>leiomyoma</w:t>
      </w:r>
      <w:proofErr w:type="spellEnd"/>
      <w:r w:rsidRPr="0056460D">
        <w:rPr>
          <w:rFonts w:ascii="微軟正黑體" w:eastAsia="微軟正黑體" w:hAnsi="微軟正黑體" w:cs="新細明體" w:hint="eastAsia"/>
          <w:kern w:val="0"/>
          <w:sz w:val="22"/>
        </w:rPr>
        <w:t>?</w:t>
      </w:r>
      <w:r w:rsidRPr="0056460D">
        <w:rPr>
          <w:rFonts w:ascii="微軟正黑體" w:eastAsia="微軟正黑體" w:hAnsi="微軟正黑體" w:cs="新細明體" w:hint="eastAsia"/>
          <w:kern w:val="0"/>
          <w:sz w:val="22"/>
        </w:rPr>
        <w:br/>
        <w:t>講師：周伶穎醫師 (台北馬偕醫院放射診斷科)</w:t>
      </w:r>
      <w:r w:rsidRPr="0056460D">
        <w:rPr>
          <w:rFonts w:ascii="微軟正黑體" w:eastAsia="微軟正黑體" w:hAnsi="微軟正黑體" w:cs="新細明體" w:hint="eastAsia"/>
          <w:kern w:val="0"/>
          <w:sz w:val="22"/>
        </w:rPr>
        <w:br/>
      </w:r>
      <w:r w:rsidRPr="0056460D">
        <w:rPr>
          <w:rFonts w:ascii="微軟正黑體" w:eastAsia="微軟正黑體" w:hAnsi="微軟正黑體" w:cs="新細明體" w:hint="eastAsia"/>
          <w:kern w:val="0"/>
          <w:sz w:val="22"/>
        </w:rPr>
        <w:br/>
        <w:t>19:10~19:30 Coffee Break</w:t>
      </w:r>
      <w:r w:rsidRPr="0056460D">
        <w:rPr>
          <w:rFonts w:ascii="微軟正黑體" w:eastAsia="微軟正黑體" w:hAnsi="微軟正黑體" w:cs="新細明體" w:hint="eastAsia"/>
          <w:kern w:val="0"/>
          <w:sz w:val="22"/>
        </w:rPr>
        <w:br/>
      </w:r>
      <w:r w:rsidRPr="0056460D">
        <w:rPr>
          <w:rFonts w:ascii="微軟正黑體" w:eastAsia="微軟正黑體" w:hAnsi="微軟正黑體" w:cs="新細明體" w:hint="eastAsia"/>
          <w:kern w:val="0"/>
          <w:sz w:val="22"/>
        </w:rPr>
        <w:br/>
        <w:t>19:30~20:30 Case Sharing</w:t>
      </w:r>
      <w:r w:rsidRPr="0056460D">
        <w:rPr>
          <w:rFonts w:ascii="微軟正黑體" w:eastAsia="微軟正黑體" w:hAnsi="微軟正黑體" w:cs="新細明體" w:hint="eastAsia"/>
          <w:kern w:val="0"/>
          <w:sz w:val="22"/>
        </w:rPr>
        <w:br/>
        <w:t>許妤如醫師、魏士揚醫師、熊良鈞醫師、李彥毅醫師、蕭名亮醫師</w:t>
      </w:r>
      <w:r w:rsidRPr="0056460D">
        <w:rPr>
          <w:rFonts w:ascii="微軟正黑體" w:eastAsia="微軟正黑體" w:hAnsi="微軟正黑體" w:cs="新細明體" w:hint="eastAsia"/>
          <w:kern w:val="0"/>
          <w:sz w:val="22"/>
        </w:rPr>
        <w:br/>
      </w:r>
      <w:r w:rsidRPr="0056460D">
        <w:rPr>
          <w:rFonts w:ascii="微軟正黑體" w:eastAsia="微軟正黑體" w:hAnsi="微軟正黑體" w:cs="新細明體" w:hint="eastAsia"/>
          <w:kern w:val="0"/>
          <w:sz w:val="22"/>
        </w:rPr>
        <w:br/>
        <w:t>※ 防疫</w:t>
      </w:r>
      <w:proofErr w:type="gramStart"/>
      <w:r w:rsidRPr="0056460D">
        <w:rPr>
          <w:rFonts w:ascii="微軟正黑體" w:eastAsia="微軟正黑體" w:hAnsi="微軟正黑體" w:cs="新細明體" w:hint="eastAsia"/>
          <w:kern w:val="0"/>
          <w:sz w:val="22"/>
        </w:rPr>
        <w:t>期間，</w:t>
      </w:r>
      <w:proofErr w:type="gramEnd"/>
      <w:r w:rsidRPr="0056460D">
        <w:rPr>
          <w:rFonts w:ascii="微軟正黑體" w:eastAsia="微軟正黑體" w:hAnsi="微軟正黑體" w:cs="新細明體" w:hint="eastAsia"/>
          <w:kern w:val="0"/>
          <w:sz w:val="22"/>
        </w:rPr>
        <w:t>本院僅開放中山北路側大門為單一入口，急診側門僅開放為一般民眾出口，不便之處請多見諒。</w:t>
      </w:r>
    </w:p>
    <w:p w:rsidR="00FA456D" w:rsidRPr="0056460D" w:rsidRDefault="00FA456D"/>
    <w:sectPr w:rsidR="00FA456D" w:rsidRPr="0056460D" w:rsidSect="00CA420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6460D"/>
    <w:rsid w:val="0056460D"/>
    <w:rsid w:val="0065165A"/>
    <w:rsid w:val="00667DB3"/>
    <w:rsid w:val="00CA4206"/>
    <w:rsid w:val="00FA4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20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2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2022-09-29T02:16:00Z</dcterms:created>
  <dcterms:modified xsi:type="dcterms:W3CDTF">2022-09-29T02:17:00Z</dcterms:modified>
</cp:coreProperties>
</file>